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BE2843">
              <w:rPr>
                <w:sz w:val="64"/>
              </w:rPr>
              <w:t>8</w:t>
            </w:r>
            <w:r w:rsidR="00E8620B">
              <w:rPr>
                <w:sz w:val="64"/>
              </w:rPr>
              <w:t>xy</w:t>
            </w:r>
            <w:r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BE2843">
              <w:rPr>
                <w:sz w:val="32"/>
              </w:rPr>
              <w:t>1</w:t>
            </w:r>
            <w:r w:rsidRPr="00B6427E">
              <w:rPr>
                <w:sz w:val="32"/>
              </w:rPr>
              <w:t>-</w:t>
            </w:r>
            <w:bookmarkEnd w:id="4"/>
            <w:r w:rsidR="00B6427E" w:rsidRPr="00B6427E">
              <w:rPr>
                <w:sz w:val="32"/>
              </w:rPr>
              <w:t>0</w:t>
            </w:r>
            <w:r w:rsidR="00BE2843">
              <w:rPr>
                <w:sz w:val="32"/>
              </w:rPr>
              <w:t>5</w:t>
            </w:r>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7"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D60F1E"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D60F1E">
        <w:t>Foreword</w:t>
      </w:r>
      <w:r w:rsidR="00D60F1E">
        <w:tab/>
      </w:r>
      <w:r w:rsidR="00D60F1E">
        <w:fldChar w:fldCharType="begin"/>
      </w:r>
      <w:r w:rsidR="00D60F1E">
        <w:instrText xml:space="preserve"> PAGEREF _Toc71662251 \h </w:instrText>
      </w:r>
      <w:r w:rsidR="00D60F1E">
        <w:fldChar w:fldCharType="separate"/>
      </w:r>
      <w:r w:rsidR="00D60F1E">
        <w:t>4</w:t>
      </w:r>
      <w:r w:rsidR="00D60F1E">
        <w:fldChar w:fldCharType="end"/>
      </w:r>
    </w:p>
    <w:p w:rsidR="00D60F1E" w:rsidRDefault="00D60F1E">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_Toc71662252 \h </w:instrText>
      </w:r>
      <w:r>
        <w:fldChar w:fldCharType="separate"/>
      </w:r>
      <w:r>
        <w:t>6</w:t>
      </w:r>
      <w:r>
        <w:fldChar w:fldCharType="end"/>
      </w:r>
    </w:p>
    <w:p w:rsidR="00D60F1E" w:rsidRDefault="00D60F1E">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_Toc71662253 \h </w:instrText>
      </w:r>
      <w:r>
        <w:fldChar w:fldCharType="separate"/>
      </w:r>
      <w:r>
        <w:t>6</w:t>
      </w:r>
      <w:r>
        <w:fldChar w:fldCharType="end"/>
      </w:r>
    </w:p>
    <w:p w:rsidR="00D60F1E" w:rsidRDefault="00D60F1E">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_Toc71662254 \h </w:instrText>
      </w:r>
      <w:r>
        <w:fldChar w:fldCharType="separate"/>
      </w:r>
      <w:r>
        <w:t>6</w:t>
      </w:r>
      <w:r>
        <w:fldChar w:fldCharType="end"/>
      </w:r>
    </w:p>
    <w:p w:rsidR="00D60F1E" w:rsidRDefault="00D60F1E">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_Toc71662255 \h </w:instrText>
      </w:r>
      <w:r>
        <w:fldChar w:fldCharType="separate"/>
      </w:r>
      <w:r>
        <w:t>6</w:t>
      </w:r>
      <w:r>
        <w:fldChar w:fldCharType="end"/>
      </w:r>
    </w:p>
    <w:p w:rsidR="00D60F1E" w:rsidRDefault="00D60F1E">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_Toc71662256 \h </w:instrText>
      </w:r>
      <w:r>
        <w:fldChar w:fldCharType="separate"/>
      </w:r>
      <w:r>
        <w:t>6</w:t>
      </w:r>
      <w:r>
        <w:fldChar w:fldCharType="end"/>
      </w:r>
    </w:p>
    <w:p w:rsidR="00D60F1E" w:rsidRDefault="00D60F1E">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_Toc71662257 \h </w:instrText>
      </w:r>
      <w:r>
        <w:fldChar w:fldCharType="separate"/>
      </w:r>
      <w:r>
        <w:t>7</w:t>
      </w:r>
      <w:r>
        <w:fldChar w:fldCharType="end"/>
      </w:r>
    </w:p>
    <w:p w:rsidR="00D60F1E" w:rsidRDefault="00D60F1E">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_Toc71662258 \h </w:instrText>
      </w:r>
      <w:r>
        <w:fldChar w:fldCharType="separate"/>
      </w:r>
      <w:r>
        <w:t>7</w:t>
      </w:r>
      <w:r>
        <w:fldChar w:fldCharType="end"/>
      </w:r>
    </w:p>
    <w:p w:rsidR="00D60F1E" w:rsidRDefault="00D60F1E">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Device types</w:t>
      </w:r>
      <w:r>
        <w:tab/>
      </w:r>
      <w:r>
        <w:fldChar w:fldCharType="begin"/>
      </w:r>
      <w:r>
        <w:instrText xml:space="preserve"> PAGEREF _Toc71662259 \h </w:instrText>
      </w:r>
      <w:r>
        <w:fldChar w:fldCharType="separate"/>
      </w:r>
      <w:r>
        <w:t>7</w:t>
      </w:r>
      <w:r>
        <w:fldChar w:fldCharType="end"/>
      </w:r>
    </w:p>
    <w:p w:rsidR="00D60F1E" w:rsidRDefault="00D60F1E">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Testing configuration</w:t>
      </w:r>
      <w:r>
        <w:tab/>
      </w:r>
      <w:r>
        <w:fldChar w:fldCharType="begin"/>
      </w:r>
      <w:r>
        <w:instrText xml:space="preserve"> PAGEREF _Toc71662260 \h </w:instrText>
      </w:r>
      <w:r>
        <w:fldChar w:fldCharType="separate"/>
      </w:r>
      <w:r>
        <w:t>7</w:t>
      </w:r>
      <w:r>
        <w:fldChar w:fldCharType="end"/>
      </w:r>
    </w:p>
    <w:p w:rsidR="00D60F1E" w:rsidRDefault="00D60F1E">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Testing bands</w:t>
      </w:r>
      <w:r>
        <w:tab/>
      </w:r>
      <w:r>
        <w:fldChar w:fldCharType="begin"/>
      </w:r>
      <w:r>
        <w:instrText xml:space="preserve"> PAGEREF _Toc71662261 \h </w:instrText>
      </w:r>
      <w:r>
        <w:fldChar w:fldCharType="separate"/>
      </w:r>
      <w:r>
        <w:t>7</w:t>
      </w:r>
      <w:r>
        <w:fldChar w:fldCharType="end"/>
      </w:r>
    </w:p>
    <w:p w:rsidR="00D60F1E" w:rsidRDefault="00D60F1E">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Performance metrics</w:t>
      </w:r>
      <w:r>
        <w:tab/>
      </w:r>
      <w:r>
        <w:fldChar w:fldCharType="begin"/>
      </w:r>
      <w:r>
        <w:instrText xml:space="preserve"> PAGEREF _Toc71662262 \h </w:instrText>
      </w:r>
      <w:r>
        <w:fldChar w:fldCharType="separate"/>
      </w:r>
      <w:r>
        <w:t>7</w:t>
      </w:r>
      <w:r>
        <w:fldChar w:fldCharType="end"/>
      </w:r>
    </w:p>
    <w:p w:rsidR="00D60F1E" w:rsidRDefault="00D60F1E">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Definition of the Total Radiated Power (TRP)</w:t>
      </w:r>
      <w:r>
        <w:tab/>
      </w:r>
      <w:r>
        <w:fldChar w:fldCharType="begin"/>
      </w:r>
      <w:r>
        <w:instrText xml:space="preserve"> PAGEREF _Toc71662263 \h </w:instrText>
      </w:r>
      <w:r>
        <w:fldChar w:fldCharType="separate"/>
      </w:r>
      <w:r>
        <w:t>7</w:t>
      </w:r>
      <w:r>
        <w:fldChar w:fldCharType="end"/>
      </w:r>
    </w:p>
    <w:p w:rsidR="00D60F1E" w:rsidRDefault="00D60F1E">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Definition of Total Radiated Sensitivity (TRS)</w:t>
      </w:r>
      <w:r>
        <w:tab/>
      </w:r>
      <w:r>
        <w:fldChar w:fldCharType="begin"/>
      </w:r>
      <w:r>
        <w:instrText xml:space="preserve"> PAGEREF _Toc71662264 \h </w:instrText>
      </w:r>
      <w:r>
        <w:fldChar w:fldCharType="separate"/>
      </w:r>
      <w:r>
        <w:t>7</w:t>
      </w:r>
      <w:r>
        <w:fldChar w:fldCharType="end"/>
      </w:r>
    </w:p>
    <w:p w:rsidR="00D60F1E" w:rsidRDefault="00D60F1E">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UE positioning guideline</w:t>
      </w:r>
      <w:r>
        <w:tab/>
      </w:r>
      <w:r>
        <w:fldChar w:fldCharType="begin"/>
      </w:r>
      <w:r>
        <w:instrText xml:space="preserve"> PAGEREF _Toc71662265 \h </w:instrText>
      </w:r>
      <w:r>
        <w:fldChar w:fldCharType="separate"/>
      </w:r>
      <w:r>
        <w:t>8</w:t>
      </w:r>
      <w:r>
        <w:fldChar w:fldCharType="end"/>
      </w:r>
    </w:p>
    <w:p w:rsidR="00D60F1E" w:rsidRDefault="00D60F1E">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Free space</w:t>
      </w:r>
      <w:r>
        <w:tab/>
      </w:r>
      <w:r>
        <w:fldChar w:fldCharType="begin"/>
      </w:r>
      <w:r>
        <w:instrText xml:space="preserve"> PAGEREF _Toc71662266 \h </w:instrText>
      </w:r>
      <w:r>
        <w:fldChar w:fldCharType="separate"/>
      </w:r>
      <w:r>
        <w:t>8</w:t>
      </w:r>
      <w:r>
        <w:fldChar w:fldCharType="end"/>
      </w:r>
    </w:p>
    <w:p w:rsidR="00D60F1E" w:rsidRDefault="00D60F1E">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Head phantom only</w:t>
      </w:r>
      <w:r>
        <w:tab/>
      </w:r>
      <w:r>
        <w:fldChar w:fldCharType="begin"/>
      </w:r>
      <w:r>
        <w:instrText xml:space="preserve"> PAGEREF _Toc71662267 \h </w:instrText>
      </w:r>
      <w:r>
        <w:fldChar w:fldCharType="separate"/>
      </w:r>
      <w:r>
        <w:t>8</w:t>
      </w:r>
      <w:r>
        <w:fldChar w:fldCharType="end"/>
      </w:r>
    </w:p>
    <w:p w:rsidR="00D60F1E" w:rsidRDefault="00D60F1E">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Hand phantom only</w:t>
      </w:r>
      <w:r>
        <w:tab/>
      </w:r>
      <w:r>
        <w:fldChar w:fldCharType="begin"/>
      </w:r>
      <w:r>
        <w:instrText xml:space="preserve"> PAGEREF _Toc71662268 \h </w:instrText>
      </w:r>
      <w:r>
        <w:fldChar w:fldCharType="separate"/>
      </w:r>
      <w:r>
        <w:t>8</w:t>
      </w:r>
      <w:r>
        <w:fldChar w:fldCharType="end"/>
      </w:r>
    </w:p>
    <w:p w:rsidR="00D60F1E" w:rsidRDefault="00D60F1E">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Head and Hand phantom</w:t>
      </w:r>
      <w:r>
        <w:tab/>
      </w:r>
      <w:r>
        <w:fldChar w:fldCharType="begin"/>
      </w:r>
      <w:r>
        <w:instrText xml:space="preserve"> PAGEREF _Toc71662269 \h </w:instrText>
      </w:r>
      <w:r>
        <w:fldChar w:fldCharType="separate"/>
      </w:r>
      <w:r>
        <w:t>8</w:t>
      </w:r>
      <w:r>
        <w:fldChar w:fldCharType="end"/>
      </w:r>
    </w:p>
    <w:p w:rsidR="00D60F1E" w:rsidRDefault="00D60F1E">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SA test methodology</w:t>
      </w:r>
      <w:r>
        <w:tab/>
      </w:r>
      <w:r>
        <w:fldChar w:fldCharType="begin"/>
      </w:r>
      <w:r>
        <w:instrText xml:space="preserve"> PAGEREF _Toc71662270 \h </w:instrText>
      </w:r>
      <w:r>
        <w:fldChar w:fldCharType="separate"/>
      </w:r>
      <w:r>
        <w:t>8</w:t>
      </w:r>
      <w:r>
        <w:fldChar w:fldCharType="end"/>
      </w:r>
    </w:p>
    <w:p w:rsidR="00D60F1E" w:rsidRDefault="00D60F1E">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_Toc71662271 \h </w:instrText>
      </w:r>
      <w:r>
        <w:fldChar w:fldCharType="separate"/>
      </w:r>
      <w:r>
        <w:t>8</w:t>
      </w:r>
      <w:r>
        <w:fldChar w:fldCharType="end"/>
      </w:r>
    </w:p>
    <w:p w:rsidR="00D60F1E" w:rsidRDefault="00D60F1E">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Test setup</w:t>
      </w:r>
      <w:r>
        <w:tab/>
      </w:r>
      <w:r>
        <w:fldChar w:fldCharType="begin"/>
      </w:r>
      <w:r>
        <w:instrText xml:space="preserve"> PAGEREF _Toc71662272 \h </w:instrText>
      </w:r>
      <w:r>
        <w:fldChar w:fldCharType="separate"/>
      </w:r>
      <w:r>
        <w:t>8</w:t>
      </w:r>
      <w:r>
        <w:fldChar w:fldCharType="end"/>
      </w:r>
    </w:p>
    <w:p w:rsidR="00D60F1E" w:rsidRDefault="00D60F1E">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Calibration procedure</w:t>
      </w:r>
      <w:r>
        <w:tab/>
      </w:r>
      <w:r>
        <w:fldChar w:fldCharType="begin"/>
      </w:r>
      <w:r>
        <w:instrText xml:space="preserve"> PAGEREF _Toc71662273 \h </w:instrText>
      </w:r>
      <w:r>
        <w:fldChar w:fldCharType="separate"/>
      </w:r>
      <w:r>
        <w:t>8</w:t>
      </w:r>
      <w:r>
        <w:fldChar w:fldCharType="end"/>
      </w:r>
    </w:p>
    <w:p w:rsidR="00D60F1E" w:rsidRDefault="00D60F1E">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Test procedure</w:t>
      </w:r>
      <w:r>
        <w:tab/>
      </w:r>
      <w:r>
        <w:fldChar w:fldCharType="begin"/>
      </w:r>
      <w:r>
        <w:instrText xml:space="preserve"> PAGEREF _Toc71662274 \h </w:instrText>
      </w:r>
      <w:r>
        <w:fldChar w:fldCharType="separate"/>
      </w:r>
      <w:r>
        <w:t>8</w:t>
      </w:r>
      <w:r>
        <w:fldChar w:fldCharType="end"/>
      </w:r>
    </w:p>
    <w:p w:rsidR="00D60F1E" w:rsidRDefault="00D60F1E">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UE configuration</w:t>
      </w:r>
      <w:r>
        <w:tab/>
      </w:r>
      <w:r>
        <w:fldChar w:fldCharType="begin"/>
      </w:r>
      <w:r>
        <w:instrText xml:space="preserve"> PAGEREF _Toc71662275 \h </w:instrText>
      </w:r>
      <w:r>
        <w:fldChar w:fldCharType="separate"/>
      </w:r>
      <w:r>
        <w:t>8</w:t>
      </w:r>
      <w:r>
        <w:fldChar w:fldCharType="end"/>
      </w:r>
    </w:p>
    <w:p w:rsidR="00D60F1E" w:rsidRDefault="00D60F1E">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EN-DC test methodology</w:t>
      </w:r>
      <w:r>
        <w:tab/>
      </w:r>
      <w:r>
        <w:fldChar w:fldCharType="begin"/>
      </w:r>
      <w:r>
        <w:instrText xml:space="preserve"> PAGEREF _Toc71662276 \h </w:instrText>
      </w:r>
      <w:r>
        <w:fldChar w:fldCharType="separate"/>
      </w:r>
      <w:r>
        <w:t>8</w:t>
      </w:r>
      <w:r>
        <w:fldChar w:fldCharType="end"/>
      </w:r>
    </w:p>
    <w:p w:rsidR="00D60F1E" w:rsidRDefault="00D60F1E">
      <w:pPr>
        <w:pStyle w:val="TOC2"/>
        <w:rPr>
          <w:rFonts w:asciiTheme="minorHAnsi" w:hAnsiTheme="minorHAnsi" w:cstheme="minorBidi"/>
          <w:sz w:val="22"/>
          <w:szCs w:val="22"/>
          <w:lang w:val="en-US" w:eastAsia="zh-CN"/>
        </w:rPr>
      </w:pPr>
      <w:r>
        <w:t>8.1</w:t>
      </w:r>
      <w:r>
        <w:rPr>
          <w:rFonts w:asciiTheme="minorHAnsi" w:hAnsiTheme="minorHAnsi" w:cstheme="minorBidi"/>
          <w:sz w:val="22"/>
          <w:szCs w:val="22"/>
          <w:lang w:val="en-US" w:eastAsia="zh-CN"/>
        </w:rPr>
        <w:tab/>
      </w:r>
      <w:r>
        <w:t>General</w:t>
      </w:r>
      <w:r>
        <w:tab/>
      </w:r>
      <w:r>
        <w:fldChar w:fldCharType="begin"/>
      </w:r>
      <w:r>
        <w:instrText xml:space="preserve"> PAGEREF _Toc71662277 \h </w:instrText>
      </w:r>
      <w:r>
        <w:fldChar w:fldCharType="separate"/>
      </w:r>
      <w:r>
        <w:t>8</w:t>
      </w:r>
      <w:r>
        <w:fldChar w:fldCharType="end"/>
      </w:r>
    </w:p>
    <w:p w:rsidR="00D60F1E" w:rsidRDefault="00D60F1E">
      <w:pPr>
        <w:pStyle w:val="TOC2"/>
        <w:rPr>
          <w:rFonts w:asciiTheme="minorHAnsi" w:hAnsiTheme="minorHAnsi" w:cstheme="minorBidi"/>
          <w:sz w:val="22"/>
          <w:szCs w:val="22"/>
          <w:lang w:val="en-US" w:eastAsia="zh-CN"/>
        </w:rPr>
      </w:pPr>
      <w:r>
        <w:t>8.2</w:t>
      </w:r>
      <w:r>
        <w:rPr>
          <w:rFonts w:asciiTheme="minorHAnsi" w:hAnsiTheme="minorHAnsi" w:cstheme="minorBidi"/>
          <w:sz w:val="22"/>
          <w:szCs w:val="22"/>
          <w:lang w:val="en-US" w:eastAsia="zh-CN"/>
        </w:rPr>
        <w:tab/>
      </w:r>
      <w:r>
        <w:t>Test setup</w:t>
      </w:r>
      <w:r>
        <w:tab/>
      </w:r>
      <w:r>
        <w:fldChar w:fldCharType="begin"/>
      </w:r>
      <w:r>
        <w:instrText xml:space="preserve"> PAGEREF _Toc71662278 \h </w:instrText>
      </w:r>
      <w:r>
        <w:fldChar w:fldCharType="separate"/>
      </w:r>
      <w:r>
        <w:t>9</w:t>
      </w:r>
      <w:r>
        <w:fldChar w:fldCharType="end"/>
      </w:r>
    </w:p>
    <w:p w:rsidR="00D60F1E" w:rsidRDefault="00D60F1E">
      <w:pPr>
        <w:pStyle w:val="TOC2"/>
        <w:rPr>
          <w:rFonts w:asciiTheme="minorHAnsi" w:hAnsiTheme="minorHAnsi" w:cstheme="minorBidi"/>
          <w:sz w:val="22"/>
          <w:szCs w:val="22"/>
          <w:lang w:val="en-US" w:eastAsia="zh-CN"/>
        </w:rPr>
      </w:pPr>
      <w:r>
        <w:t>8.3</w:t>
      </w:r>
      <w:r>
        <w:rPr>
          <w:rFonts w:asciiTheme="minorHAnsi" w:hAnsiTheme="minorHAnsi" w:cstheme="minorBidi"/>
          <w:sz w:val="22"/>
          <w:szCs w:val="22"/>
          <w:lang w:val="en-US" w:eastAsia="zh-CN"/>
        </w:rPr>
        <w:tab/>
      </w:r>
      <w:r>
        <w:t>Calibration procedure</w:t>
      </w:r>
      <w:r>
        <w:tab/>
      </w:r>
      <w:r>
        <w:fldChar w:fldCharType="begin"/>
      </w:r>
      <w:r>
        <w:instrText xml:space="preserve"> PAGEREF _Toc71662279 \h </w:instrText>
      </w:r>
      <w:r>
        <w:fldChar w:fldCharType="separate"/>
      </w:r>
      <w:r>
        <w:t>9</w:t>
      </w:r>
      <w:r>
        <w:fldChar w:fldCharType="end"/>
      </w:r>
    </w:p>
    <w:p w:rsidR="00D60F1E" w:rsidRDefault="00D60F1E">
      <w:pPr>
        <w:pStyle w:val="TOC2"/>
        <w:rPr>
          <w:rFonts w:asciiTheme="minorHAnsi" w:hAnsiTheme="minorHAnsi" w:cstheme="minorBidi"/>
          <w:sz w:val="22"/>
          <w:szCs w:val="22"/>
          <w:lang w:val="en-US" w:eastAsia="zh-CN"/>
        </w:rPr>
      </w:pPr>
      <w:r>
        <w:t>8.4</w:t>
      </w:r>
      <w:r>
        <w:rPr>
          <w:rFonts w:asciiTheme="minorHAnsi" w:hAnsiTheme="minorHAnsi" w:cstheme="minorBidi"/>
          <w:sz w:val="22"/>
          <w:szCs w:val="22"/>
          <w:lang w:val="en-US" w:eastAsia="zh-CN"/>
        </w:rPr>
        <w:tab/>
      </w:r>
      <w:r>
        <w:t>Test procedure</w:t>
      </w:r>
      <w:r>
        <w:tab/>
      </w:r>
      <w:r>
        <w:fldChar w:fldCharType="begin"/>
      </w:r>
      <w:r>
        <w:instrText xml:space="preserve"> PAGEREF _Toc71662280 \h </w:instrText>
      </w:r>
      <w:r>
        <w:fldChar w:fldCharType="separate"/>
      </w:r>
      <w:r>
        <w:t>9</w:t>
      </w:r>
      <w:r>
        <w:fldChar w:fldCharType="end"/>
      </w:r>
    </w:p>
    <w:p w:rsidR="00D60F1E" w:rsidRDefault="00D60F1E">
      <w:pPr>
        <w:pStyle w:val="TOC2"/>
        <w:rPr>
          <w:rFonts w:asciiTheme="minorHAnsi" w:hAnsiTheme="minorHAnsi" w:cstheme="minorBidi"/>
          <w:sz w:val="22"/>
          <w:szCs w:val="22"/>
          <w:lang w:val="en-US" w:eastAsia="zh-CN"/>
        </w:rPr>
      </w:pPr>
      <w:r>
        <w:t>8.5</w:t>
      </w:r>
      <w:r>
        <w:rPr>
          <w:rFonts w:asciiTheme="minorHAnsi" w:hAnsiTheme="minorHAnsi" w:cstheme="minorBidi"/>
          <w:sz w:val="22"/>
          <w:szCs w:val="22"/>
          <w:lang w:val="en-US" w:eastAsia="zh-CN"/>
        </w:rPr>
        <w:tab/>
      </w:r>
      <w:r>
        <w:t>UE configuration</w:t>
      </w:r>
      <w:r>
        <w:tab/>
      </w:r>
      <w:r>
        <w:fldChar w:fldCharType="begin"/>
      </w:r>
      <w:r>
        <w:instrText xml:space="preserve"> PAGEREF _Toc71662281 \h </w:instrText>
      </w:r>
      <w:r>
        <w:fldChar w:fldCharType="separate"/>
      </w:r>
      <w:r>
        <w:t>9</w:t>
      </w:r>
      <w:r>
        <w:fldChar w:fldCharType="end"/>
      </w:r>
    </w:p>
    <w:p w:rsidR="00D60F1E" w:rsidRDefault="00D60F1E">
      <w:pPr>
        <w:pStyle w:val="TOC1"/>
        <w:rPr>
          <w:rFonts w:asciiTheme="minorHAnsi" w:hAnsiTheme="minorHAnsi" w:cstheme="minorBidi"/>
          <w:szCs w:val="22"/>
          <w:lang w:val="en-US" w:eastAsia="zh-CN"/>
        </w:rPr>
      </w:pPr>
      <w:r>
        <w:t>9</w:t>
      </w:r>
      <w:r>
        <w:rPr>
          <w:rFonts w:asciiTheme="minorHAnsi" w:hAnsiTheme="minorHAnsi" w:cstheme="minorBidi"/>
          <w:szCs w:val="22"/>
          <w:lang w:val="en-US" w:eastAsia="zh-CN"/>
        </w:rPr>
        <w:tab/>
      </w:r>
      <w:r>
        <w:t>Alternate test procedure to reduce test time</w:t>
      </w:r>
      <w:r>
        <w:tab/>
      </w:r>
      <w:r>
        <w:fldChar w:fldCharType="begin"/>
      </w:r>
      <w:r>
        <w:instrText xml:space="preserve"> PAGEREF _Toc71662282 \h </w:instrText>
      </w:r>
      <w:r>
        <w:fldChar w:fldCharType="separate"/>
      </w:r>
      <w:r>
        <w:t>9</w:t>
      </w:r>
      <w:r>
        <w:fldChar w:fldCharType="end"/>
      </w:r>
    </w:p>
    <w:p w:rsidR="00D60F1E" w:rsidRDefault="00D60F1E">
      <w:pPr>
        <w:pStyle w:val="TOC2"/>
        <w:rPr>
          <w:rFonts w:asciiTheme="minorHAnsi" w:hAnsiTheme="minorHAnsi" w:cstheme="minorBidi"/>
          <w:sz w:val="22"/>
          <w:szCs w:val="22"/>
          <w:lang w:val="en-US" w:eastAsia="zh-CN"/>
        </w:rPr>
      </w:pPr>
      <w:r>
        <w:t>9.1</w:t>
      </w:r>
      <w:r>
        <w:rPr>
          <w:rFonts w:asciiTheme="minorHAnsi" w:hAnsiTheme="minorHAnsi" w:cstheme="minorBidi"/>
          <w:sz w:val="22"/>
          <w:szCs w:val="22"/>
          <w:lang w:val="en-US" w:eastAsia="zh-CN"/>
        </w:rPr>
        <w:tab/>
      </w:r>
      <w:r>
        <w:t>General</w:t>
      </w:r>
      <w:r>
        <w:tab/>
      </w:r>
      <w:r>
        <w:fldChar w:fldCharType="begin"/>
      </w:r>
      <w:r>
        <w:instrText xml:space="preserve"> PAGEREF _Toc71662283 \h </w:instrText>
      </w:r>
      <w:r>
        <w:fldChar w:fldCharType="separate"/>
      </w:r>
      <w:r>
        <w:t>9</w:t>
      </w:r>
      <w:r>
        <w:fldChar w:fldCharType="end"/>
      </w:r>
    </w:p>
    <w:p w:rsidR="00D60F1E" w:rsidRDefault="00D60F1E">
      <w:pPr>
        <w:pStyle w:val="TOC2"/>
        <w:rPr>
          <w:rFonts w:asciiTheme="minorHAnsi" w:hAnsiTheme="minorHAnsi" w:cstheme="minorBidi"/>
          <w:sz w:val="22"/>
          <w:szCs w:val="22"/>
          <w:lang w:val="en-US" w:eastAsia="zh-CN"/>
        </w:rPr>
      </w:pPr>
      <w:r>
        <w:t>9.2</w:t>
      </w:r>
      <w:r>
        <w:rPr>
          <w:rFonts w:asciiTheme="minorHAnsi" w:hAnsiTheme="minorHAnsi" w:cstheme="minorBidi"/>
          <w:sz w:val="22"/>
          <w:szCs w:val="22"/>
          <w:lang w:val="en-US" w:eastAsia="zh-CN"/>
        </w:rPr>
        <w:tab/>
      </w:r>
      <w:r>
        <w:t>Test procedure</w:t>
      </w:r>
      <w:r>
        <w:tab/>
      </w:r>
      <w:r>
        <w:fldChar w:fldCharType="begin"/>
      </w:r>
      <w:r>
        <w:instrText xml:space="preserve"> PAGEREF _Toc71662284 \h </w:instrText>
      </w:r>
      <w:r>
        <w:fldChar w:fldCharType="separate"/>
      </w:r>
      <w:r>
        <w:t>9</w:t>
      </w:r>
      <w:r>
        <w:fldChar w:fldCharType="end"/>
      </w:r>
    </w:p>
    <w:p w:rsidR="00D60F1E" w:rsidRDefault="00D60F1E">
      <w:pPr>
        <w:pStyle w:val="TOC8"/>
        <w:rPr>
          <w:rFonts w:asciiTheme="minorHAnsi" w:hAnsiTheme="minorHAnsi" w:cstheme="minorBidi"/>
          <w:b w:val="0"/>
          <w:szCs w:val="22"/>
          <w:lang w:val="en-US" w:eastAsia="zh-CN"/>
        </w:rPr>
      </w:pPr>
      <w:r>
        <w:t>Annex A: UE coordinate system</w:t>
      </w:r>
      <w:r>
        <w:tab/>
      </w:r>
      <w:r>
        <w:fldChar w:fldCharType="begin"/>
      </w:r>
      <w:r>
        <w:instrText xml:space="preserve"> PAGEREF _Toc71662285 \h </w:instrText>
      </w:r>
      <w:r>
        <w:fldChar w:fldCharType="separate"/>
      </w:r>
      <w:r>
        <w:t>9</w:t>
      </w:r>
      <w:r>
        <w:fldChar w:fldCharType="end"/>
      </w:r>
    </w:p>
    <w:p w:rsidR="00D60F1E" w:rsidRDefault="00D60F1E">
      <w:pPr>
        <w:pStyle w:val="TOC8"/>
        <w:rPr>
          <w:rFonts w:asciiTheme="minorHAnsi" w:hAnsiTheme="minorHAnsi" w:cstheme="minorBidi"/>
          <w:b w:val="0"/>
          <w:szCs w:val="22"/>
          <w:lang w:val="en-US" w:eastAsia="zh-CN"/>
        </w:rPr>
      </w:pPr>
      <w:r>
        <w:t>Annex B: Measurement uncertainty</w:t>
      </w:r>
      <w:r>
        <w:tab/>
      </w:r>
      <w:r>
        <w:fldChar w:fldCharType="begin"/>
      </w:r>
      <w:r>
        <w:instrText xml:space="preserve"> PAGEREF _Toc71662286 \h </w:instrText>
      </w:r>
      <w:r>
        <w:fldChar w:fldCharType="separate"/>
      </w:r>
      <w:r>
        <w:t>10</w:t>
      </w:r>
      <w:r>
        <w:fldChar w:fldCharType="end"/>
      </w:r>
    </w:p>
    <w:p w:rsidR="00D60F1E" w:rsidRDefault="00D60F1E">
      <w:pPr>
        <w:pStyle w:val="TOC8"/>
        <w:rPr>
          <w:rFonts w:asciiTheme="minorHAnsi" w:hAnsiTheme="minorHAnsi" w:cstheme="minorBidi"/>
          <w:b w:val="0"/>
          <w:szCs w:val="22"/>
          <w:lang w:val="en-US" w:eastAsia="zh-CN"/>
        </w:rPr>
      </w:pPr>
      <w:r>
        <w:t>Annex C: Environmental requirements</w:t>
      </w:r>
      <w:r>
        <w:tab/>
      </w:r>
      <w:r>
        <w:fldChar w:fldCharType="begin"/>
      </w:r>
      <w:r>
        <w:instrText xml:space="preserve"> PAGEREF _Toc71662287 \h </w:instrText>
      </w:r>
      <w:r>
        <w:fldChar w:fldCharType="separate"/>
      </w:r>
      <w:r>
        <w:t>11</w:t>
      </w:r>
      <w:r>
        <w:fldChar w:fldCharType="end"/>
      </w:r>
    </w:p>
    <w:p w:rsidR="00D60F1E" w:rsidRDefault="00D60F1E">
      <w:pPr>
        <w:pStyle w:val="TOC8"/>
        <w:rPr>
          <w:rFonts w:asciiTheme="minorHAnsi" w:hAnsiTheme="minorHAnsi" w:cstheme="minorBidi"/>
          <w:b w:val="0"/>
          <w:szCs w:val="22"/>
          <w:lang w:val="en-US" w:eastAsia="zh-CN"/>
        </w:rPr>
      </w:pPr>
      <w:r>
        <w:t>Annex D: Phantom Definition</w:t>
      </w:r>
      <w:r>
        <w:tab/>
      </w:r>
      <w:r>
        <w:fldChar w:fldCharType="begin"/>
      </w:r>
      <w:r>
        <w:instrText xml:space="preserve"> PAGEREF _Toc71662288 \h </w:instrText>
      </w:r>
      <w:r>
        <w:fldChar w:fldCharType="separate"/>
      </w:r>
      <w:r>
        <w:t>12</w:t>
      </w:r>
      <w:r>
        <w:fldChar w:fldCharType="end"/>
      </w:r>
    </w:p>
    <w:p w:rsidR="00D60F1E" w:rsidRDefault="00D60F1E">
      <w:pPr>
        <w:pStyle w:val="TOC8"/>
        <w:rPr>
          <w:rFonts w:asciiTheme="minorHAnsi" w:hAnsiTheme="minorHAnsi" w:cstheme="minorBidi"/>
          <w:b w:val="0"/>
          <w:szCs w:val="22"/>
          <w:lang w:val="en-US" w:eastAsia="zh-CN"/>
        </w:rPr>
      </w:pPr>
      <w:r>
        <w:t>Annex E: Configurations for multi-antenna UE</w:t>
      </w:r>
      <w:r>
        <w:tab/>
      </w:r>
      <w:r>
        <w:fldChar w:fldCharType="begin"/>
      </w:r>
      <w:r>
        <w:instrText xml:space="preserve"> PAGEREF _Toc71662289 \h </w:instrText>
      </w:r>
      <w:r>
        <w:fldChar w:fldCharType="separate"/>
      </w:r>
      <w:r>
        <w:t>13</w:t>
      </w:r>
      <w:r>
        <w:fldChar w:fldCharType="end"/>
      </w:r>
    </w:p>
    <w:p w:rsidR="00D60F1E" w:rsidRDefault="00D60F1E">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_Toc71662290 \h </w:instrText>
      </w:r>
      <w:r>
        <w:fldChar w:fldCharType="separate"/>
      </w:r>
      <w:r>
        <w:t>14</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16" w:name="foreword"/>
      <w:bookmarkStart w:id="17" w:name="_Toc71662251"/>
      <w:bookmarkEnd w:id="16"/>
      <w:r w:rsidRPr="004D3578">
        <w:lastRenderedPageBreak/>
        <w:t>Foreword</w:t>
      </w:r>
      <w:bookmarkEnd w:id="17"/>
    </w:p>
    <w:p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71662252"/>
      <w:bookmarkEnd w:id="19"/>
      <w:r w:rsidRPr="004D3578">
        <w:lastRenderedPageBreak/>
        <w:t>1</w:t>
      </w:r>
      <w:r w:rsidRPr="004D3578">
        <w:tab/>
        <w:t>Scope</w:t>
      </w:r>
      <w:bookmarkEnd w:id="20"/>
    </w:p>
    <w:p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rsidR="00080512" w:rsidRPr="004D3578" w:rsidRDefault="00080512">
      <w:pPr>
        <w:pStyle w:val="1"/>
      </w:pPr>
      <w:bookmarkStart w:id="21" w:name="references"/>
      <w:bookmarkStart w:id="22" w:name="_Toc71662253"/>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8B3238" w:rsidRPr="00B17186" w:rsidRDefault="008B3238" w:rsidP="008B3238">
      <w:pPr>
        <w:pStyle w:val="EX"/>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3" w:name="definitions"/>
      <w:bookmarkStart w:id="24" w:name="_Toc71662254"/>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71662255"/>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71662256"/>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71662257"/>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71662258"/>
      <w:bookmarkEnd w:id="28"/>
      <w:r w:rsidRPr="004D3578">
        <w:t>4</w:t>
      </w:r>
      <w:r w:rsidRPr="004D3578">
        <w:tab/>
      </w:r>
      <w:r w:rsidR="008B3238" w:rsidRPr="008B3238">
        <w:t>General</w:t>
      </w:r>
      <w:bookmarkEnd w:id="29"/>
    </w:p>
    <w:p w:rsidR="00080512" w:rsidRPr="004D3578" w:rsidRDefault="00080512">
      <w:pPr>
        <w:pStyle w:val="2"/>
      </w:pPr>
      <w:bookmarkStart w:id="30" w:name="_Toc71662259"/>
      <w:r w:rsidRPr="004D3578">
        <w:t>4.1</w:t>
      </w:r>
      <w:r w:rsidRPr="004D3578">
        <w:tab/>
      </w:r>
      <w:r w:rsidR="005A746E">
        <w:t>Device types</w:t>
      </w:r>
      <w:bookmarkEnd w:id="30"/>
    </w:p>
    <w:p w:rsidR="00080512" w:rsidRPr="004D3578" w:rsidRDefault="00485EEB">
      <w:pPr>
        <w:pStyle w:val="Guidance"/>
      </w:pPr>
      <w:r w:rsidRPr="00485EEB">
        <w:t>&lt;Editor’s note: Detailed structure of the subclause is TBD. &gt;</w:t>
      </w:r>
    </w:p>
    <w:p w:rsidR="00080512" w:rsidRPr="004D3578" w:rsidRDefault="00080512">
      <w:pPr>
        <w:pStyle w:val="2"/>
      </w:pPr>
      <w:bookmarkStart w:id="31" w:name="_Toc71662260"/>
      <w:r w:rsidRPr="004D3578">
        <w:t>4.2</w:t>
      </w:r>
      <w:r w:rsidRPr="004D3578">
        <w:tab/>
      </w:r>
      <w:r w:rsidR="005A746E">
        <w:t>Testing configuration</w:t>
      </w:r>
      <w:bookmarkEnd w:id="31"/>
    </w:p>
    <w:p w:rsidR="005D7526" w:rsidRDefault="00485EEB" w:rsidP="005D7526">
      <w:pPr>
        <w:pStyle w:val="Guidance"/>
      </w:pPr>
      <w:r w:rsidRPr="00485EEB">
        <w:t>&lt;Editor’s note: Detailed structure of the subclause is TBD. &gt;</w:t>
      </w:r>
    </w:p>
    <w:p w:rsidR="005A746E" w:rsidRPr="004D3578" w:rsidRDefault="005A746E" w:rsidP="005A746E">
      <w:pPr>
        <w:pStyle w:val="2"/>
      </w:pPr>
      <w:bookmarkStart w:id="32" w:name="_Toc71662261"/>
      <w:r w:rsidRPr="004D3578">
        <w:t>4.</w:t>
      </w:r>
      <w:r>
        <w:t>3</w:t>
      </w:r>
      <w:r w:rsidRPr="004D3578">
        <w:tab/>
      </w:r>
      <w:r>
        <w:t>Testing bands</w:t>
      </w:r>
      <w:bookmarkEnd w:id="32"/>
      <w:r w:rsidR="00CA3230">
        <w:t xml:space="preserve"> </w:t>
      </w:r>
    </w:p>
    <w:p w:rsidR="005A746E" w:rsidRDefault="005A746E" w:rsidP="005A746E">
      <w:pPr>
        <w:pStyle w:val="Guidance"/>
      </w:pPr>
      <w:r w:rsidRPr="00485EEB">
        <w:t xml:space="preserve">&lt;Editor’s note: Detailed structure of the subclause is TBD. </w:t>
      </w:r>
      <w:r w:rsidR="00274D87">
        <w:rPr>
          <w:lang w:eastAsia="zh-CN"/>
        </w:rPr>
        <w:t>T</w:t>
      </w:r>
      <w:r w:rsidR="00274D87">
        <w:rPr>
          <w:rFonts w:hint="eastAsia"/>
          <w:lang w:eastAsia="zh-CN"/>
        </w:rPr>
        <w:t>est</w:t>
      </w:r>
      <w:r w:rsidR="00274D87">
        <w:t xml:space="preserve"> </w:t>
      </w:r>
      <w:r w:rsidR="00274D87">
        <w:rPr>
          <w:rFonts w:hint="eastAsia"/>
          <w:lang w:eastAsia="zh-CN"/>
        </w:rPr>
        <w:t>frequencies</w:t>
      </w:r>
      <w:r w:rsidR="00274D87">
        <w:rPr>
          <w:lang w:eastAsia="zh-CN"/>
        </w:rPr>
        <w:t xml:space="preserve"> for each band should be added</w:t>
      </w:r>
      <w:r w:rsidRPr="00485EEB">
        <w:t>&gt;</w:t>
      </w:r>
    </w:p>
    <w:p w:rsidR="00485EEB" w:rsidRDefault="00485EEB" w:rsidP="005D7526">
      <w:pPr>
        <w:pStyle w:val="Guidance"/>
      </w:pPr>
    </w:p>
    <w:p w:rsidR="00485EEB" w:rsidRPr="004D3578" w:rsidRDefault="00485EEB" w:rsidP="00485EEB">
      <w:pPr>
        <w:pStyle w:val="1"/>
      </w:pPr>
      <w:bookmarkStart w:id="33" w:name="tsgNames"/>
      <w:bookmarkStart w:id="34" w:name="startOfAnnexes"/>
      <w:bookmarkStart w:id="35" w:name="_Toc71662262"/>
      <w:bookmarkEnd w:id="33"/>
      <w:bookmarkEnd w:id="34"/>
      <w:r>
        <w:t>5</w:t>
      </w:r>
      <w:r w:rsidRPr="004D3578">
        <w:tab/>
      </w:r>
      <w:r w:rsidR="005A746E" w:rsidRPr="005A746E">
        <w:t>Performance metrics</w:t>
      </w:r>
      <w:bookmarkEnd w:id="35"/>
      <w:r w:rsidR="005A746E" w:rsidRPr="005A746E">
        <w:t xml:space="preserve"> </w:t>
      </w:r>
    </w:p>
    <w:p w:rsidR="00485EEB" w:rsidRPr="004D3578" w:rsidRDefault="00485EEB" w:rsidP="00485EEB">
      <w:pPr>
        <w:pStyle w:val="2"/>
      </w:pPr>
      <w:bookmarkStart w:id="36" w:name="_Toc71662263"/>
      <w:r>
        <w:t>5</w:t>
      </w:r>
      <w:r w:rsidRPr="004D3578">
        <w:t>.1</w:t>
      </w:r>
      <w:r w:rsidRPr="004D3578">
        <w:tab/>
      </w:r>
      <w:r w:rsidR="00CD0211" w:rsidRPr="00CD0211">
        <w:t>Definition of the Total Radiated Power (TRP)</w:t>
      </w:r>
      <w:bookmarkEnd w:id="36"/>
    </w:p>
    <w:p w:rsidR="00485EEB" w:rsidRPr="004D3578" w:rsidRDefault="00485EEB" w:rsidP="00485EEB">
      <w:pPr>
        <w:pStyle w:val="Guidance"/>
      </w:pPr>
      <w:r w:rsidRPr="00485EEB">
        <w:t>&lt;Editor’s note: Detailed structure of the subclause is TBD. &gt;</w:t>
      </w:r>
    </w:p>
    <w:p w:rsidR="00485EEB" w:rsidRPr="004D3578" w:rsidRDefault="00485EEB" w:rsidP="00485EEB">
      <w:pPr>
        <w:pStyle w:val="2"/>
      </w:pPr>
      <w:bookmarkStart w:id="37" w:name="_Toc71662264"/>
      <w:r>
        <w:t>5</w:t>
      </w:r>
      <w:r w:rsidRPr="004D3578">
        <w:t>.2</w:t>
      </w:r>
      <w:r w:rsidRPr="004D3578">
        <w:tab/>
      </w:r>
      <w:r w:rsidR="00CD0211" w:rsidRPr="00CD0211">
        <w:t>Definition of Total Radiated Sensitivity (TRS)</w:t>
      </w:r>
      <w:bookmarkEnd w:id="37"/>
    </w:p>
    <w:p w:rsidR="00485EEB" w:rsidRDefault="00485EEB" w:rsidP="00485EEB">
      <w:pPr>
        <w:pStyle w:val="Guidance"/>
      </w:pPr>
      <w:r w:rsidRPr="00485EEB">
        <w:t>&lt;Editor’s note: Detailed structure of the subclause is TBD. &gt;</w:t>
      </w:r>
    </w:p>
    <w:p w:rsidR="00CA3230" w:rsidRPr="004D3578" w:rsidRDefault="001609A1" w:rsidP="00CA3230">
      <w:pPr>
        <w:pStyle w:val="1"/>
      </w:pPr>
      <w:bookmarkStart w:id="38" w:name="_Toc71662265"/>
      <w:r>
        <w:lastRenderedPageBreak/>
        <w:t>6</w:t>
      </w:r>
      <w:r w:rsidR="00CA3230" w:rsidRPr="004D3578">
        <w:tab/>
      </w:r>
      <w:r w:rsidR="00CA3230">
        <w:t xml:space="preserve">UE positioning </w:t>
      </w:r>
      <w:r>
        <w:t>guideline</w:t>
      </w:r>
      <w:bookmarkEnd w:id="38"/>
    </w:p>
    <w:p w:rsidR="00CA3230" w:rsidRDefault="001609A1" w:rsidP="00CA3230">
      <w:pPr>
        <w:pStyle w:val="2"/>
      </w:pPr>
      <w:bookmarkStart w:id="39" w:name="_Toc71662266"/>
      <w:r>
        <w:t>6</w:t>
      </w:r>
      <w:r w:rsidR="00CA3230">
        <w:t>.1</w:t>
      </w:r>
      <w:r w:rsidR="00CA3230">
        <w:tab/>
        <w:t>Free space</w:t>
      </w:r>
      <w:bookmarkEnd w:id="39"/>
    </w:p>
    <w:p w:rsidR="00CA3230" w:rsidRDefault="001609A1" w:rsidP="00CA3230">
      <w:pPr>
        <w:pStyle w:val="2"/>
      </w:pPr>
      <w:bookmarkStart w:id="40" w:name="_Toc71662267"/>
      <w:r>
        <w:t>6</w:t>
      </w:r>
      <w:r w:rsidR="00CA3230">
        <w:t>.2</w:t>
      </w:r>
      <w:r w:rsidR="00CA3230">
        <w:tab/>
        <w:t>Head phantom only</w:t>
      </w:r>
      <w:bookmarkEnd w:id="40"/>
      <w:r w:rsidR="00CA3230" w:rsidRPr="00F54508">
        <w:t xml:space="preserve"> </w:t>
      </w:r>
    </w:p>
    <w:p w:rsidR="00CA3230" w:rsidRDefault="001609A1" w:rsidP="00CA3230">
      <w:pPr>
        <w:pStyle w:val="2"/>
      </w:pPr>
      <w:bookmarkStart w:id="41" w:name="_Toc71662268"/>
      <w:r>
        <w:t>6.</w:t>
      </w:r>
      <w:r w:rsidR="00CA3230">
        <w:t>3</w:t>
      </w:r>
      <w:r w:rsidR="00CA3230">
        <w:tab/>
        <w:t>Hand phantom only</w:t>
      </w:r>
      <w:bookmarkEnd w:id="41"/>
      <w:r w:rsidR="00CA3230" w:rsidRPr="00F54508">
        <w:t xml:space="preserve"> </w:t>
      </w:r>
    </w:p>
    <w:p w:rsidR="00CA3230" w:rsidRDefault="001609A1" w:rsidP="00CA3230">
      <w:pPr>
        <w:pStyle w:val="2"/>
      </w:pPr>
      <w:bookmarkStart w:id="42" w:name="_Toc71662269"/>
      <w:r>
        <w:t>6</w:t>
      </w:r>
      <w:r w:rsidR="00CA3230">
        <w:t>.4</w:t>
      </w:r>
      <w:r w:rsidR="00CA3230">
        <w:tab/>
        <w:t>Head and Hand phantom</w:t>
      </w:r>
      <w:bookmarkEnd w:id="42"/>
      <w:r w:rsidR="00CA3230">
        <w:t xml:space="preserve"> </w:t>
      </w:r>
    </w:p>
    <w:p w:rsidR="00DE71A1" w:rsidRPr="004D3578" w:rsidRDefault="001609A1" w:rsidP="00DE71A1">
      <w:pPr>
        <w:pStyle w:val="1"/>
      </w:pPr>
      <w:bookmarkStart w:id="43" w:name="_Toc71662270"/>
      <w:r>
        <w:t>7</w:t>
      </w:r>
      <w:r w:rsidR="00DE71A1" w:rsidRPr="004D3578">
        <w:tab/>
      </w:r>
      <w:r w:rsidR="00C9549D">
        <w:t>SA test methodology</w:t>
      </w:r>
      <w:bookmarkEnd w:id="43"/>
    </w:p>
    <w:p w:rsidR="00DE71A1" w:rsidRDefault="001609A1" w:rsidP="00DE71A1">
      <w:pPr>
        <w:pStyle w:val="2"/>
      </w:pPr>
      <w:bookmarkStart w:id="44" w:name="_Toc47103328"/>
      <w:bookmarkStart w:id="45" w:name="_Toc71662271"/>
      <w:r>
        <w:t>7</w:t>
      </w:r>
      <w:r w:rsidR="00DE71A1">
        <w:t>.1</w:t>
      </w:r>
      <w:r w:rsidR="00DE71A1">
        <w:tab/>
        <w:t>General</w:t>
      </w:r>
      <w:bookmarkEnd w:id="44"/>
      <w:bookmarkEnd w:id="45"/>
    </w:p>
    <w:p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rsidR="00E3622C" w:rsidRDefault="001609A1" w:rsidP="00E3622C">
      <w:pPr>
        <w:pStyle w:val="2"/>
      </w:pPr>
      <w:bookmarkStart w:id="46" w:name="_Toc47103329"/>
      <w:bookmarkStart w:id="47" w:name="_Toc71662272"/>
      <w:r>
        <w:t>7</w:t>
      </w:r>
      <w:r w:rsidR="00E3622C">
        <w:t>.2</w:t>
      </w:r>
      <w:r w:rsidR="00E3622C">
        <w:tab/>
        <w:t>Test setup</w:t>
      </w:r>
      <w:bookmarkEnd w:id="46"/>
      <w:bookmarkEnd w:id="47"/>
      <w:r w:rsidR="00E3622C" w:rsidRPr="00F54508">
        <w:t xml:space="preserve"> </w:t>
      </w:r>
    </w:p>
    <w:p w:rsidR="00E3622C" w:rsidRDefault="001609A1" w:rsidP="00E3622C">
      <w:pPr>
        <w:pStyle w:val="2"/>
      </w:pPr>
      <w:bookmarkStart w:id="48" w:name="_Toc71662273"/>
      <w:r>
        <w:t>7</w:t>
      </w:r>
      <w:r w:rsidR="00E3622C">
        <w:t>.3</w:t>
      </w:r>
      <w:r w:rsidR="00E3622C">
        <w:tab/>
        <w:t>Calibration procedure</w:t>
      </w:r>
      <w:bookmarkEnd w:id="48"/>
      <w:r w:rsidR="00E3622C" w:rsidRPr="00F54508">
        <w:t xml:space="preserve"> </w:t>
      </w:r>
    </w:p>
    <w:p w:rsidR="00E3622C" w:rsidRDefault="001609A1" w:rsidP="00E3622C">
      <w:pPr>
        <w:pStyle w:val="2"/>
      </w:pPr>
      <w:bookmarkStart w:id="49" w:name="_Toc71662274"/>
      <w:r>
        <w:t>7</w:t>
      </w:r>
      <w:r w:rsidR="00E3622C">
        <w:t>.4</w:t>
      </w:r>
      <w:r w:rsidR="00E3622C">
        <w:tab/>
        <w:t>Test procedure</w:t>
      </w:r>
      <w:bookmarkEnd w:id="49"/>
      <w:r w:rsidR="00E3622C" w:rsidRPr="00F54508">
        <w:t xml:space="preserve"> </w:t>
      </w:r>
    </w:p>
    <w:p w:rsidR="00695871" w:rsidRPr="000309EE" w:rsidRDefault="00695871" w:rsidP="00695871">
      <w:pPr>
        <w:pStyle w:val="Guidance"/>
      </w:pPr>
      <w:r>
        <w:t>&lt;Editor’s note:</w:t>
      </w:r>
      <w:r>
        <w:rPr>
          <w:rFonts w:hint="eastAsia"/>
          <w:lang w:eastAsia="zh-CN"/>
        </w:rPr>
        <w:t xml:space="preserve"> </w:t>
      </w:r>
      <w:r>
        <w:t>Detailed structure of the subclause is TBD. TxD test procedure can be added if applicable&gt;</w:t>
      </w:r>
    </w:p>
    <w:p w:rsidR="00695871" w:rsidRPr="00695871" w:rsidRDefault="00695871" w:rsidP="00695871"/>
    <w:p w:rsidR="002773A7" w:rsidRDefault="001609A1" w:rsidP="002773A7">
      <w:pPr>
        <w:pStyle w:val="2"/>
      </w:pPr>
      <w:bookmarkStart w:id="50" w:name="_Toc71662275"/>
      <w:r>
        <w:t>7</w:t>
      </w:r>
      <w:r w:rsidR="002773A7">
        <w:t>.5</w:t>
      </w:r>
      <w:r w:rsidR="002773A7">
        <w:tab/>
        <w:t>UE configuration</w:t>
      </w:r>
      <w:bookmarkEnd w:id="50"/>
      <w:r w:rsidR="002773A7" w:rsidRPr="00F54508">
        <w:t xml:space="preserve"> </w:t>
      </w:r>
    </w:p>
    <w:p w:rsidR="00C00DC2" w:rsidRPr="000309EE" w:rsidRDefault="00C00DC2" w:rsidP="00C00DC2">
      <w:pPr>
        <w:pStyle w:val="Guidance"/>
      </w:pPr>
      <w:r>
        <w:t>&lt;Editor’s note:</w:t>
      </w:r>
      <w:r>
        <w:rPr>
          <w:rFonts w:hint="eastAsia"/>
          <w:lang w:eastAsia="zh-CN"/>
        </w:rPr>
        <w:t xml:space="preserve"> </w:t>
      </w:r>
      <w:r>
        <w:t>Detailed structure of the subclause is TBD.&gt;</w:t>
      </w:r>
    </w:p>
    <w:p w:rsidR="00C00DC2" w:rsidRPr="00C00DC2" w:rsidRDefault="00C00DC2" w:rsidP="00C00DC2"/>
    <w:p w:rsidR="00DE71A1" w:rsidRPr="004D3578" w:rsidRDefault="001609A1" w:rsidP="00DE71A1">
      <w:pPr>
        <w:pStyle w:val="1"/>
      </w:pPr>
      <w:bookmarkStart w:id="51" w:name="_Toc71662276"/>
      <w:r>
        <w:t>8</w:t>
      </w:r>
      <w:r w:rsidR="00DE71A1" w:rsidRPr="004D3578">
        <w:tab/>
      </w:r>
      <w:r w:rsidR="00C6529D">
        <w:t>EN-DC test methodology</w:t>
      </w:r>
      <w:bookmarkEnd w:id="51"/>
    </w:p>
    <w:p w:rsidR="00E3622C" w:rsidRDefault="001609A1" w:rsidP="00E3622C">
      <w:pPr>
        <w:pStyle w:val="2"/>
      </w:pPr>
      <w:bookmarkStart w:id="52" w:name="_Toc71662277"/>
      <w:r>
        <w:t>8</w:t>
      </w:r>
      <w:r w:rsidR="00E3622C">
        <w:t>.1</w:t>
      </w:r>
      <w:r w:rsidR="00E3622C">
        <w:tab/>
        <w:t>General</w:t>
      </w:r>
      <w:bookmarkEnd w:id="52"/>
    </w:p>
    <w:p w:rsidR="00E3622C" w:rsidRPr="000309EE" w:rsidRDefault="00E3622C" w:rsidP="00E3622C">
      <w:pPr>
        <w:pStyle w:val="Guidance"/>
      </w:pPr>
      <w:r>
        <w:t>&lt;Editor’s note:</w:t>
      </w:r>
      <w:r>
        <w:rPr>
          <w:rFonts w:hint="eastAsia"/>
          <w:lang w:eastAsia="zh-CN"/>
        </w:rPr>
        <w:t xml:space="preserve"> </w:t>
      </w:r>
      <w:r>
        <w:t>Detailed structure of the subclause is TBD. &gt;</w:t>
      </w:r>
    </w:p>
    <w:p w:rsidR="00E3622C" w:rsidRDefault="001609A1" w:rsidP="00E3622C">
      <w:pPr>
        <w:pStyle w:val="2"/>
      </w:pPr>
      <w:bookmarkStart w:id="53" w:name="_Toc71662278"/>
      <w:r>
        <w:lastRenderedPageBreak/>
        <w:t>8</w:t>
      </w:r>
      <w:r w:rsidR="00E3622C">
        <w:t>.2</w:t>
      </w:r>
      <w:r w:rsidR="00E3622C">
        <w:tab/>
        <w:t>Test setup</w:t>
      </w:r>
      <w:bookmarkEnd w:id="53"/>
      <w:r w:rsidR="00E3622C" w:rsidRPr="00F54508">
        <w:t xml:space="preserve"> </w:t>
      </w:r>
    </w:p>
    <w:p w:rsidR="00E3622C" w:rsidRDefault="001609A1" w:rsidP="00E3622C">
      <w:pPr>
        <w:pStyle w:val="2"/>
      </w:pPr>
      <w:bookmarkStart w:id="54" w:name="_Toc71662279"/>
      <w:r>
        <w:t>8</w:t>
      </w:r>
      <w:r w:rsidR="00E3622C">
        <w:t>.3</w:t>
      </w:r>
      <w:r w:rsidR="00E3622C">
        <w:tab/>
        <w:t>Calibration procedure</w:t>
      </w:r>
      <w:bookmarkEnd w:id="54"/>
      <w:r w:rsidR="00E3622C" w:rsidRPr="00F54508">
        <w:t xml:space="preserve"> </w:t>
      </w:r>
    </w:p>
    <w:p w:rsidR="00E3622C" w:rsidRDefault="001609A1" w:rsidP="00E3622C">
      <w:pPr>
        <w:pStyle w:val="2"/>
      </w:pPr>
      <w:bookmarkStart w:id="55" w:name="_Toc71662280"/>
      <w:r>
        <w:t>8</w:t>
      </w:r>
      <w:r w:rsidR="00E3622C">
        <w:t>.4</w:t>
      </w:r>
      <w:r w:rsidR="00E3622C">
        <w:tab/>
        <w:t>Test procedure</w:t>
      </w:r>
      <w:bookmarkEnd w:id="55"/>
      <w:r w:rsidR="00E3622C" w:rsidRPr="00F54508">
        <w:t xml:space="preserve"> </w:t>
      </w:r>
    </w:p>
    <w:p w:rsidR="007770D9" w:rsidRDefault="001609A1" w:rsidP="007770D9">
      <w:pPr>
        <w:pStyle w:val="2"/>
      </w:pPr>
      <w:bookmarkStart w:id="56" w:name="_Toc71662281"/>
      <w:r>
        <w:t>8</w:t>
      </w:r>
      <w:r w:rsidR="007770D9">
        <w:t>.5</w:t>
      </w:r>
      <w:r w:rsidR="007770D9">
        <w:tab/>
        <w:t>UE configuration</w:t>
      </w:r>
      <w:bookmarkEnd w:id="56"/>
      <w:r w:rsidR="007770D9" w:rsidRPr="00F54508">
        <w:t xml:space="preserve"> </w:t>
      </w:r>
    </w:p>
    <w:p w:rsidR="00274D87" w:rsidRPr="000309EE" w:rsidRDefault="00274D87" w:rsidP="00274D87">
      <w:pPr>
        <w:pStyle w:val="Guidance"/>
      </w:pPr>
      <w:r>
        <w:t>&lt;Editor’s note: the configured power splitting should be added. &gt;</w:t>
      </w:r>
    </w:p>
    <w:p w:rsidR="00274D87" w:rsidRPr="00274D87" w:rsidRDefault="00274D87" w:rsidP="00274D87"/>
    <w:p w:rsidR="00127350" w:rsidRPr="004D3578" w:rsidRDefault="001609A1" w:rsidP="00127350">
      <w:pPr>
        <w:pStyle w:val="1"/>
      </w:pPr>
      <w:bookmarkStart w:id="57" w:name="_Toc71662282"/>
      <w:r>
        <w:t>9</w:t>
      </w:r>
      <w:r w:rsidR="00127350" w:rsidRPr="004D3578">
        <w:tab/>
      </w:r>
      <w:r w:rsidR="00D37E2B">
        <w:t>Alternate</w:t>
      </w:r>
      <w:r w:rsidR="00127350">
        <w:t xml:space="preserve"> test </w:t>
      </w:r>
      <w:r w:rsidR="00D37E2B">
        <w:t>procedure to reduce test time</w:t>
      </w:r>
      <w:bookmarkEnd w:id="57"/>
    </w:p>
    <w:p w:rsidR="00127350" w:rsidRDefault="001609A1" w:rsidP="00127350">
      <w:pPr>
        <w:pStyle w:val="2"/>
      </w:pPr>
      <w:bookmarkStart w:id="58" w:name="_Toc71662283"/>
      <w:r>
        <w:t>9</w:t>
      </w:r>
      <w:r w:rsidR="00127350">
        <w:t>.1</w:t>
      </w:r>
      <w:r w:rsidR="00127350">
        <w:tab/>
        <w:t>General</w:t>
      </w:r>
      <w:bookmarkEnd w:id="58"/>
    </w:p>
    <w:p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rsidR="00127350" w:rsidRDefault="001609A1" w:rsidP="00127350">
      <w:pPr>
        <w:pStyle w:val="2"/>
      </w:pPr>
      <w:bookmarkStart w:id="59" w:name="_Toc71662284"/>
      <w:r>
        <w:t>9</w:t>
      </w:r>
      <w:r w:rsidR="00127350">
        <w:t>.2</w:t>
      </w:r>
      <w:r w:rsidR="00127350">
        <w:tab/>
        <w:t xml:space="preserve">Test </w:t>
      </w:r>
      <w:r w:rsidR="00D37E2B">
        <w:t>procedure</w:t>
      </w:r>
      <w:bookmarkEnd w:id="59"/>
      <w:r w:rsidR="00127350" w:rsidRPr="00F54508">
        <w:t xml:space="preserve"> </w:t>
      </w:r>
    </w:p>
    <w:p w:rsidR="00DE71A1" w:rsidRPr="004D3578" w:rsidRDefault="00DE71A1" w:rsidP="00DE71A1">
      <w:pPr>
        <w:pStyle w:val="8"/>
      </w:pPr>
      <w:bookmarkStart w:id="60" w:name="_Toc47103333"/>
      <w:bookmarkStart w:id="61" w:name="_Toc71662285"/>
      <w:r w:rsidRPr="004D3578">
        <w:t>Annex A:</w:t>
      </w:r>
      <w:r w:rsidRPr="004D3578">
        <w:br/>
      </w:r>
      <w:bookmarkEnd w:id="60"/>
      <w:r w:rsidR="00090BCB" w:rsidRPr="00CE4267">
        <w:t>UE coordinate system</w:t>
      </w:r>
      <w:bookmarkEnd w:id="61"/>
    </w:p>
    <w:p w:rsidR="00DE71A1" w:rsidRDefault="00DE71A1">
      <w:pPr>
        <w:spacing w:after="0"/>
        <w:rPr>
          <w:i/>
          <w:color w:val="0000FF"/>
        </w:rPr>
      </w:pPr>
      <w:r>
        <w:br w:type="page"/>
      </w:r>
    </w:p>
    <w:p w:rsidR="00DE71A1" w:rsidRPr="004D3578" w:rsidRDefault="00DE71A1" w:rsidP="00DE71A1">
      <w:pPr>
        <w:pStyle w:val="8"/>
      </w:pPr>
      <w:bookmarkStart w:id="62" w:name="_Toc47103334"/>
      <w:bookmarkStart w:id="63" w:name="_Toc71662286"/>
      <w:r w:rsidRPr="004D3578">
        <w:lastRenderedPageBreak/>
        <w:t xml:space="preserve">Annex </w:t>
      </w:r>
      <w:r>
        <w:t>B</w:t>
      </w:r>
      <w:r w:rsidRPr="004D3578">
        <w:t>:</w:t>
      </w:r>
      <w:r w:rsidRPr="004D3578">
        <w:br/>
      </w:r>
      <w:bookmarkEnd w:id="62"/>
      <w:r w:rsidR="00090BCB">
        <w:t>Measurement uncertainty</w:t>
      </w:r>
      <w:bookmarkEnd w:id="63"/>
    </w:p>
    <w:p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rsidR="00DE71A1" w:rsidRDefault="00DE71A1">
      <w:pPr>
        <w:spacing w:after="0"/>
        <w:rPr>
          <w:i/>
          <w:color w:val="0000FF"/>
        </w:rPr>
      </w:pPr>
      <w:r>
        <w:br w:type="page"/>
      </w:r>
    </w:p>
    <w:p w:rsidR="00DE71A1" w:rsidRPr="004D3578" w:rsidRDefault="00DE71A1" w:rsidP="00DE71A1">
      <w:pPr>
        <w:pStyle w:val="8"/>
      </w:pPr>
      <w:bookmarkStart w:id="64" w:name="_Toc47103335"/>
      <w:bookmarkStart w:id="65" w:name="_Toc71662287"/>
      <w:r w:rsidRPr="004D3578">
        <w:lastRenderedPageBreak/>
        <w:t xml:space="preserve">Annex </w:t>
      </w:r>
      <w:r>
        <w:t>C</w:t>
      </w:r>
      <w:r w:rsidRPr="004D3578">
        <w:t>:</w:t>
      </w:r>
      <w:r w:rsidRPr="004D3578">
        <w:br/>
      </w:r>
      <w:bookmarkEnd w:id="64"/>
      <w:r w:rsidR="00090BCB" w:rsidRPr="005D0696">
        <w:t>Environmental requirements</w:t>
      </w:r>
      <w:bookmarkEnd w:id="65"/>
    </w:p>
    <w:p w:rsidR="00DE71A1" w:rsidRDefault="00DE71A1" w:rsidP="00DE71A1">
      <w:pPr>
        <w:pStyle w:val="Guidance"/>
      </w:pPr>
      <w:r>
        <w:t xml:space="preserve">&lt;Editor’s note: Detailed structure of the subclause is TBD. </w:t>
      </w:r>
      <w:r w:rsidR="00C00DC2">
        <w:t xml:space="preserve"> Normal condition</w:t>
      </w:r>
      <w:r>
        <w:t>&gt;</w:t>
      </w:r>
    </w:p>
    <w:p w:rsidR="00DE71A1" w:rsidRPr="00F0184B" w:rsidRDefault="00DE71A1">
      <w:pPr>
        <w:spacing w:after="0"/>
        <w:rPr>
          <w:i/>
          <w:color w:val="FF0000"/>
        </w:rPr>
      </w:pPr>
      <w:r>
        <w:rPr>
          <w:color w:val="FF0000"/>
        </w:rPr>
        <w:br w:type="page"/>
      </w:r>
    </w:p>
    <w:p w:rsidR="00137212" w:rsidRPr="004D3578" w:rsidRDefault="00137212" w:rsidP="00137212">
      <w:pPr>
        <w:pStyle w:val="8"/>
      </w:pPr>
      <w:bookmarkStart w:id="66" w:name="_Toc71662288"/>
      <w:r w:rsidRPr="004D3578">
        <w:lastRenderedPageBreak/>
        <w:t xml:space="preserve">Annex </w:t>
      </w:r>
      <w:r w:rsidR="00A40E49">
        <w:t>D</w:t>
      </w:r>
      <w:r w:rsidRPr="004D3578">
        <w:t>:</w:t>
      </w:r>
      <w:r w:rsidRPr="004D3578">
        <w:br/>
      </w:r>
      <w:r w:rsidR="00FF33B4">
        <w:t xml:space="preserve">Phantom </w:t>
      </w:r>
      <w:r w:rsidR="003174D4">
        <w:t>Definition</w:t>
      </w:r>
      <w:bookmarkEnd w:id="66"/>
    </w:p>
    <w:p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rsidR="00137212" w:rsidRPr="00AE0994" w:rsidRDefault="00137212" w:rsidP="00DE71A1">
      <w:pPr>
        <w:pStyle w:val="Guidance"/>
      </w:pPr>
    </w:p>
    <w:p w:rsidR="00DE71A1" w:rsidRDefault="00DE71A1">
      <w:pPr>
        <w:spacing w:after="0"/>
      </w:pPr>
      <w:r>
        <w:br w:type="page"/>
      </w:r>
    </w:p>
    <w:p w:rsidR="00DE71A1" w:rsidRPr="004D3578" w:rsidRDefault="00DE71A1" w:rsidP="00DE71A1">
      <w:pPr>
        <w:pStyle w:val="8"/>
      </w:pPr>
      <w:bookmarkStart w:id="67" w:name="_Toc47103337"/>
      <w:bookmarkStart w:id="68" w:name="_Toc71662289"/>
      <w:r w:rsidRPr="004D3578">
        <w:lastRenderedPageBreak/>
        <w:t xml:space="preserve">Annex </w:t>
      </w:r>
      <w:r w:rsidR="00A40E49">
        <w:t>E</w:t>
      </w:r>
      <w:r w:rsidRPr="004D3578">
        <w:t>:</w:t>
      </w:r>
      <w:r w:rsidRPr="004D3578">
        <w:br/>
      </w:r>
      <w:r w:rsidR="00A40E49">
        <w:t>C</w:t>
      </w:r>
      <w:r w:rsidR="00FF33B4">
        <w:t>onfigurations for multi-antenna UE</w:t>
      </w:r>
      <w:bookmarkEnd w:id="67"/>
      <w:bookmarkEnd w:id="68"/>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FF33B4" w:rsidP="00DE71A1">
      <w:pPr>
        <w:pStyle w:val="Guidance"/>
      </w:pPr>
      <w:r>
        <w:t>Tx switching ..</w:t>
      </w:r>
      <w:r w:rsidR="00DE71A1">
        <w:t>&gt;</w:t>
      </w:r>
    </w:p>
    <w:p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DE71A1" w:rsidRPr="004D3578" w:rsidRDefault="00DE71A1" w:rsidP="00DE71A1">
      <w:pPr>
        <w:pStyle w:val="8"/>
      </w:pPr>
      <w:bookmarkStart w:id="69" w:name="_Toc47103338"/>
      <w:bookmarkStart w:id="70" w:name="historyclause"/>
      <w:bookmarkStart w:id="71" w:name="_Toc71662290"/>
      <w:r>
        <w:lastRenderedPageBreak/>
        <w:t xml:space="preserve">Annex </w:t>
      </w:r>
      <w:r w:rsidR="00A40E49">
        <w:t>F</w:t>
      </w:r>
      <w:r w:rsidR="0043627B" w:rsidRPr="004D3578">
        <w:t xml:space="preserve"> </w:t>
      </w:r>
      <w:r w:rsidRPr="004D3578">
        <w:t>(informative):</w:t>
      </w:r>
      <w:r w:rsidRPr="004D3578">
        <w:br/>
        <w:t>Change history</w:t>
      </w:r>
      <w:bookmarkEnd w:id="69"/>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rsidTr="00D03145">
        <w:trPr>
          <w:cantSplit/>
        </w:trPr>
        <w:tc>
          <w:tcPr>
            <w:tcW w:w="9639" w:type="dxa"/>
            <w:gridSpan w:val="8"/>
            <w:tcBorders>
              <w:bottom w:val="nil"/>
            </w:tcBorders>
            <w:shd w:val="solid" w:color="FFFFFF" w:fill="auto"/>
          </w:tcPr>
          <w:bookmarkEnd w:id="70"/>
          <w:p w:rsidR="00DE71A1" w:rsidRPr="00A91DC6" w:rsidRDefault="00DE71A1" w:rsidP="0079536B">
            <w:pPr>
              <w:pStyle w:val="TAL"/>
              <w:jc w:val="center"/>
              <w:rPr>
                <w:b/>
                <w:sz w:val="16"/>
              </w:rPr>
            </w:pPr>
            <w:r w:rsidRPr="00A91DC6">
              <w:rPr>
                <w:b/>
              </w:rPr>
              <w:t>Change history</w:t>
            </w:r>
          </w:p>
        </w:tc>
      </w:tr>
      <w:tr w:rsidR="00DE71A1" w:rsidRPr="00A91DC6" w:rsidTr="00D60F1E">
        <w:tc>
          <w:tcPr>
            <w:tcW w:w="800" w:type="dxa"/>
            <w:shd w:val="pct10" w:color="auto" w:fill="FFFFFF"/>
          </w:tcPr>
          <w:p w:rsidR="00DE71A1" w:rsidRPr="00A91DC6" w:rsidRDefault="00DE71A1" w:rsidP="0079536B">
            <w:pPr>
              <w:pStyle w:val="TAL"/>
              <w:rPr>
                <w:b/>
                <w:sz w:val="16"/>
              </w:rPr>
            </w:pPr>
            <w:r w:rsidRPr="00A91DC6">
              <w:rPr>
                <w:b/>
                <w:sz w:val="16"/>
              </w:rPr>
              <w:t>Date</w:t>
            </w:r>
          </w:p>
        </w:tc>
        <w:tc>
          <w:tcPr>
            <w:tcW w:w="995" w:type="dxa"/>
            <w:shd w:val="pct10" w:color="auto" w:fill="FFFFFF"/>
          </w:tcPr>
          <w:p w:rsidR="00DE71A1" w:rsidRPr="00A91DC6" w:rsidRDefault="00DE71A1" w:rsidP="0079536B">
            <w:pPr>
              <w:pStyle w:val="TAL"/>
              <w:rPr>
                <w:b/>
                <w:sz w:val="16"/>
              </w:rPr>
            </w:pPr>
            <w:r w:rsidRPr="00A91DC6">
              <w:rPr>
                <w:b/>
                <w:sz w:val="16"/>
              </w:rPr>
              <w:t>Meeting</w:t>
            </w:r>
          </w:p>
        </w:tc>
        <w:tc>
          <w:tcPr>
            <w:tcW w:w="992" w:type="dxa"/>
            <w:shd w:val="pct10" w:color="auto" w:fill="FFFFFF"/>
          </w:tcPr>
          <w:p w:rsidR="00DE71A1" w:rsidRPr="00A91DC6" w:rsidRDefault="00DE71A1" w:rsidP="0079536B">
            <w:pPr>
              <w:pStyle w:val="TAL"/>
              <w:rPr>
                <w:b/>
                <w:sz w:val="16"/>
              </w:rPr>
            </w:pPr>
            <w:r w:rsidRPr="00A91DC6">
              <w:rPr>
                <w:b/>
                <w:sz w:val="16"/>
              </w:rPr>
              <w:t>TDoc</w:t>
            </w:r>
          </w:p>
        </w:tc>
        <w:tc>
          <w:tcPr>
            <w:tcW w:w="332" w:type="dxa"/>
            <w:shd w:val="pct10" w:color="auto" w:fill="FFFFFF"/>
          </w:tcPr>
          <w:p w:rsidR="00DE71A1" w:rsidRPr="00A91DC6" w:rsidRDefault="00DE71A1" w:rsidP="0079536B">
            <w:pPr>
              <w:pStyle w:val="TAL"/>
              <w:rPr>
                <w:b/>
                <w:sz w:val="16"/>
              </w:rPr>
            </w:pPr>
            <w:r w:rsidRPr="00A91DC6">
              <w:rPr>
                <w:b/>
                <w:sz w:val="16"/>
              </w:rPr>
              <w:t>CR</w:t>
            </w:r>
          </w:p>
        </w:tc>
        <w:tc>
          <w:tcPr>
            <w:tcW w:w="425" w:type="dxa"/>
            <w:shd w:val="pct10" w:color="auto" w:fill="FFFFFF"/>
          </w:tcPr>
          <w:p w:rsidR="00DE71A1" w:rsidRPr="00A91DC6" w:rsidRDefault="00DE71A1" w:rsidP="0079536B">
            <w:pPr>
              <w:pStyle w:val="TAL"/>
              <w:rPr>
                <w:b/>
                <w:sz w:val="16"/>
              </w:rPr>
            </w:pPr>
            <w:r w:rsidRPr="00A91DC6">
              <w:rPr>
                <w:b/>
                <w:sz w:val="16"/>
              </w:rPr>
              <w:t>Rev</w:t>
            </w:r>
          </w:p>
        </w:tc>
        <w:tc>
          <w:tcPr>
            <w:tcW w:w="425" w:type="dxa"/>
            <w:shd w:val="pct10" w:color="auto" w:fill="FFFFFF"/>
          </w:tcPr>
          <w:p w:rsidR="00DE71A1" w:rsidRPr="00A91DC6" w:rsidRDefault="00DE71A1" w:rsidP="0079536B">
            <w:pPr>
              <w:pStyle w:val="TAL"/>
              <w:rPr>
                <w:b/>
                <w:sz w:val="16"/>
              </w:rPr>
            </w:pPr>
            <w:r w:rsidRPr="00A91DC6">
              <w:rPr>
                <w:b/>
                <w:sz w:val="16"/>
              </w:rPr>
              <w:t>Cat</w:t>
            </w:r>
          </w:p>
        </w:tc>
        <w:tc>
          <w:tcPr>
            <w:tcW w:w="4962" w:type="dxa"/>
            <w:shd w:val="pct10" w:color="auto" w:fill="FFFFFF"/>
          </w:tcPr>
          <w:p w:rsidR="00DE71A1" w:rsidRPr="00A91DC6" w:rsidRDefault="00DE71A1" w:rsidP="0079536B">
            <w:pPr>
              <w:pStyle w:val="TAL"/>
              <w:rPr>
                <w:b/>
                <w:sz w:val="16"/>
              </w:rPr>
            </w:pPr>
            <w:r w:rsidRPr="00A91DC6">
              <w:rPr>
                <w:b/>
                <w:sz w:val="16"/>
              </w:rPr>
              <w:t>Subject/Comment</w:t>
            </w:r>
          </w:p>
        </w:tc>
        <w:tc>
          <w:tcPr>
            <w:tcW w:w="708" w:type="dxa"/>
            <w:shd w:val="pct10" w:color="auto" w:fill="FFFFFF"/>
          </w:tcPr>
          <w:p w:rsidR="00DE71A1" w:rsidRPr="00A91DC6" w:rsidRDefault="00DE71A1" w:rsidP="0079536B">
            <w:pPr>
              <w:pStyle w:val="TAL"/>
              <w:rPr>
                <w:b/>
                <w:sz w:val="16"/>
              </w:rPr>
            </w:pPr>
            <w:r w:rsidRPr="00A91DC6">
              <w:rPr>
                <w:b/>
                <w:sz w:val="16"/>
              </w:rPr>
              <w:t>New version</w:t>
            </w:r>
          </w:p>
        </w:tc>
      </w:tr>
      <w:tr w:rsidR="00DE71A1" w:rsidRPr="00A91DC6" w:rsidTr="00D60F1E">
        <w:tc>
          <w:tcPr>
            <w:tcW w:w="800" w:type="dxa"/>
            <w:shd w:val="solid" w:color="FFFFFF" w:fill="auto"/>
          </w:tcPr>
          <w:p w:rsidR="00DE71A1" w:rsidRPr="00A91DC6" w:rsidRDefault="00D03145" w:rsidP="0079536B">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rsidR="00DE71A1" w:rsidRPr="00A91DC6" w:rsidRDefault="00D03145" w:rsidP="0079536B">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rsidR="00DE71A1" w:rsidRPr="00A91DC6" w:rsidRDefault="00D60F1E" w:rsidP="0079536B">
            <w:pPr>
              <w:pStyle w:val="TAC"/>
              <w:rPr>
                <w:sz w:val="16"/>
                <w:szCs w:val="16"/>
              </w:rPr>
            </w:pPr>
            <w:r w:rsidRPr="00D60F1E">
              <w:rPr>
                <w:sz w:val="16"/>
                <w:szCs w:val="16"/>
              </w:rPr>
              <w:t>R4-2110803</w:t>
            </w:r>
          </w:p>
        </w:tc>
        <w:tc>
          <w:tcPr>
            <w:tcW w:w="332"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962" w:type="dxa"/>
            <w:shd w:val="solid" w:color="FFFFFF" w:fill="auto"/>
          </w:tcPr>
          <w:p w:rsidR="00DE71A1" w:rsidRPr="00A91DC6" w:rsidRDefault="00DE71A1" w:rsidP="0079536B">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79536B">
            <w:pPr>
              <w:pStyle w:val="TAC"/>
              <w:rPr>
                <w:sz w:val="16"/>
                <w:szCs w:val="16"/>
              </w:rPr>
            </w:pPr>
            <w:r w:rsidRPr="00A91DC6">
              <w:rPr>
                <w:sz w:val="16"/>
                <w:szCs w:val="16"/>
              </w:rPr>
              <w:t>0.0.1</w:t>
            </w:r>
          </w:p>
        </w:tc>
      </w:tr>
      <w:tr w:rsidR="00DE71A1" w:rsidRPr="00A91DC6" w:rsidTr="00D60F1E">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332"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962"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D60F1E">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332"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962"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D60F1E">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332"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962"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D60F1E">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332"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962"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D60F1E">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332"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962"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bl>
    <w:p w:rsidR="00DE71A1" w:rsidRPr="00235394" w:rsidRDefault="00DE71A1" w:rsidP="00DE71A1"/>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8AB" w:rsidRDefault="009958AB">
      <w:r>
        <w:separator/>
      </w:r>
    </w:p>
  </w:endnote>
  <w:endnote w:type="continuationSeparator" w:id="0">
    <w:p w:rsidR="009958AB" w:rsidRDefault="0099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A1" w:rsidRDefault="00DE71A1">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8AB" w:rsidRDefault="009958AB">
      <w:r>
        <w:separator/>
      </w:r>
    </w:p>
  </w:footnote>
  <w:footnote w:type="continuationSeparator" w:id="0">
    <w:p w:rsidR="009958AB" w:rsidRDefault="00995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A1" w:rsidRDefault="00DE71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F1E">
      <w:rPr>
        <w:rFonts w:ascii="Arial" w:hAnsi="Arial" w:cs="Arial"/>
        <w:b/>
        <w:noProof/>
        <w:sz w:val="18"/>
        <w:szCs w:val="18"/>
      </w:rPr>
      <w:t>3GPP TR 38.8xy V0.0.1 (2021-05)</w:t>
    </w:r>
    <w:r>
      <w:rPr>
        <w:rFonts w:ascii="Arial" w:hAnsi="Arial" w:cs="Arial"/>
        <w:b/>
        <w:sz w:val="18"/>
        <w:szCs w:val="18"/>
      </w:rPr>
      <w:fldChar w:fldCharType="end"/>
    </w:r>
  </w:p>
  <w:p w:rsidR="00DE71A1" w:rsidRDefault="00DE7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DE71A1" w:rsidRDefault="00DE71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F1E">
      <w:rPr>
        <w:rFonts w:ascii="Arial" w:hAnsi="Arial" w:cs="Arial"/>
        <w:b/>
        <w:noProof/>
        <w:sz w:val="18"/>
        <w:szCs w:val="18"/>
      </w:rPr>
      <w:t>Release 17</w:t>
    </w:r>
    <w:r>
      <w:rPr>
        <w:rFonts w:ascii="Arial" w:hAnsi="Arial" w:cs="Arial"/>
        <w:b/>
        <w:sz w:val="18"/>
        <w:szCs w:val="18"/>
      </w:rPr>
      <w:fldChar w:fldCharType="end"/>
    </w:r>
  </w:p>
  <w:p w:rsidR="00DE71A1" w:rsidRDefault="00DE71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F1E">
      <w:rPr>
        <w:rFonts w:ascii="Arial" w:hAnsi="Arial" w:cs="Arial"/>
        <w:b/>
        <w:noProof/>
        <w:sz w:val="18"/>
        <w:szCs w:val="18"/>
      </w:rPr>
      <w:t>3GPP TR 38.8xy V0.0.1 (2021-05)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F1E">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33397"/>
    <w:rsid w:val="00040095"/>
    <w:rsid w:val="00051834"/>
    <w:rsid w:val="00054A22"/>
    <w:rsid w:val="00062023"/>
    <w:rsid w:val="000655A6"/>
    <w:rsid w:val="000712F6"/>
    <w:rsid w:val="00080512"/>
    <w:rsid w:val="00090BCB"/>
    <w:rsid w:val="000C47C3"/>
    <w:rsid w:val="000D58AB"/>
    <w:rsid w:val="00127350"/>
    <w:rsid w:val="00133525"/>
    <w:rsid w:val="00137212"/>
    <w:rsid w:val="00143E4C"/>
    <w:rsid w:val="001609A1"/>
    <w:rsid w:val="001A4C42"/>
    <w:rsid w:val="001A7420"/>
    <w:rsid w:val="001B6637"/>
    <w:rsid w:val="001C21C3"/>
    <w:rsid w:val="001D02C2"/>
    <w:rsid w:val="001E54F8"/>
    <w:rsid w:val="001F0C1D"/>
    <w:rsid w:val="001F1132"/>
    <w:rsid w:val="001F168B"/>
    <w:rsid w:val="00207EAA"/>
    <w:rsid w:val="002347A2"/>
    <w:rsid w:val="002675F0"/>
    <w:rsid w:val="00274D87"/>
    <w:rsid w:val="002773A7"/>
    <w:rsid w:val="002B6339"/>
    <w:rsid w:val="002E00EE"/>
    <w:rsid w:val="00317060"/>
    <w:rsid w:val="003172DC"/>
    <w:rsid w:val="003174D4"/>
    <w:rsid w:val="0035462D"/>
    <w:rsid w:val="003765B8"/>
    <w:rsid w:val="0038125A"/>
    <w:rsid w:val="003A59CB"/>
    <w:rsid w:val="003B3C5C"/>
    <w:rsid w:val="003C3971"/>
    <w:rsid w:val="00400844"/>
    <w:rsid w:val="00423334"/>
    <w:rsid w:val="004345EC"/>
    <w:rsid w:val="0043627B"/>
    <w:rsid w:val="00457AF9"/>
    <w:rsid w:val="00465515"/>
    <w:rsid w:val="00485EEB"/>
    <w:rsid w:val="004D3578"/>
    <w:rsid w:val="004E213A"/>
    <w:rsid w:val="004F0988"/>
    <w:rsid w:val="004F3340"/>
    <w:rsid w:val="005056C7"/>
    <w:rsid w:val="00510BBD"/>
    <w:rsid w:val="00526139"/>
    <w:rsid w:val="0053388B"/>
    <w:rsid w:val="00535773"/>
    <w:rsid w:val="00543E6C"/>
    <w:rsid w:val="00565087"/>
    <w:rsid w:val="005903EB"/>
    <w:rsid w:val="00597B11"/>
    <w:rsid w:val="005A746E"/>
    <w:rsid w:val="005D2E01"/>
    <w:rsid w:val="005D7526"/>
    <w:rsid w:val="005E4BB2"/>
    <w:rsid w:val="00602AEA"/>
    <w:rsid w:val="00614FDF"/>
    <w:rsid w:val="0063543D"/>
    <w:rsid w:val="00647114"/>
    <w:rsid w:val="00695871"/>
    <w:rsid w:val="006A04DB"/>
    <w:rsid w:val="006A323F"/>
    <w:rsid w:val="006B30D0"/>
    <w:rsid w:val="006C3D95"/>
    <w:rsid w:val="006E5C86"/>
    <w:rsid w:val="00701116"/>
    <w:rsid w:val="00713C44"/>
    <w:rsid w:val="00733418"/>
    <w:rsid w:val="00734A5B"/>
    <w:rsid w:val="0074026F"/>
    <w:rsid w:val="007429F6"/>
    <w:rsid w:val="00743393"/>
    <w:rsid w:val="00744E76"/>
    <w:rsid w:val="0074540A"/>
    <w:rsid w:val="00774DA4"/>
    <w:rsid w:val="007770D9"/>
    <w:rsid w:val="00781F0F"/>
    <w:rsid w:val="0078440C"/>
    <w:rsid w:val="007B600E"/>
    <w:rsid w:val="007F0F4A"/>
    <w:rsid w:val="008028A4"/>
    <w:rsid w:val="00830747"/>
    <w:rsid w:val="008768CA"/>
    <w:rsid w:val="008B3238"/>
    <w:rsid w:val="008C384C"/>
    <w:rsid w:val="008D22EF"/>
    <w:rsid w:val="0090271F"/>
    <w:rsid w:val="00902E23"/>
    <w:rsid w:val="009114D7"/>
    <w:rsid w:val="0091348E"/>
    <w:rsid w:val="00917CCB"/>
    <w:rsid w:val="00940EF6"/>
    <w:rsid w:val="00942EC2"/>
    <w:rsid w:val="009465DD"/>
    <w:rsid w:val="00964B2D"/>
    <w:rsid w:val="00965041"/>
    <w:rsid w:val="009958AB"/>
    <w:rsid w:val="009C70DA"/>
    <w:rsid w:val="009F37B7"/>
    <w:rsid w:val="00A10F02"/>
    <w:rsid w:val="00A164B4"/>
    <w:rsid w:val="00A26956"/>
    <w:rsid w:val="00A27486"/>
    <w:rsid w:val="00A40E49"/>
    <w:rsid w:val="00A531F8"/>
    <w:rsid w:val="00A53724"/>
    <w:rsid w:val="00A56066"/>
    <w:rsid w:val="00A73129"/>
    <w:rsid w:val="00A82346"/>
    <w:rsid w:val="00A92BA1"/>
    <w:rsid w:val="00AC6BC6"/>
    <w:rsid w:val="00AE65E2"/>
    <w:rsid w:val="00B15449"/>
    <w:rsid w:val="00B6427E"/>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3145"/>
    <w:rsid w:val="00D10A07"/>
    <w:rsid w:val="00D37E2B"/>
    <w:rsid w:val="00D57972"/>
    <w:rsid w:val="00D60F1E"/>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6509"/>
    <w:rsid w:val="00E16AA6"/>
    <w:rsid w:val="00E3622C"/>
    <w:rsid w:val="00E44582"/>
    <w:rsid w:val="00E64AE6"/>
    <w:rsid w:val="00E77645"/>
    <w:rsid w:val="00E8620B"/>
    <w:rsid w:val="00EA15B0"/>
    <w:rsid w:val="00EA5EA7"/>
    <w:rsid w:val="00EC4A25"/>
    <w:rsid w:val="00ED5E53"/>
    <w:rsid w:val="00F0184B"/>
    <w:rsid w:val="00F025A2"/>
    <w:rsid w:val="00F04712"/>
    <w:rsid w:val="00F13360"/>
    <w:rsid w:val="00F22EC7"/>
    <w:rsid w:val="00F325C8"/>
    <w:rsid w:val="00F60984"/>
    <w:rsid w:val="00F653B8"/>
    <w:rsid w:val="00F71AD8"/>
    <w:rsid w:val="00F9008D"/>
    <w:rsid w:val="00FA1266"/>
    <w:rsid w:val="00FC1192"/>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349E9D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4D251-78F6-4591-806D-E93410D28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&lt;keyword[, keyword, ]&gt;</cp:keywords>
  <dc:description>Ruixin Wang</dc:description>
  <cp:lastModifiedBy>Ruixin Wang (vivo)</cp:lastModifiedBy>
  <cp:revision>79</cp:revision>
  <cp:lastPrinted>2019-02-25T14:05:00Z</cp:lastPrinted>
  <dcterms:created xsi:type="dcterms:W3CDTF">2020-08-03T01:54:00Z</dcterms:created>
  <dcterms:modified xsi:type="dcterms:W3CDTF">2021-05-11T13:50:00Z</dcterms:modified>
</cp:coreProperties>
</file>